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045" w:rsidRDefault="003F7F75" w:rsidP="003F20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Лекционное занятие №4</w:t>
      </w:r>
      <w:bookmarkStart w:id="0" w:name="_GoBack"/>
      <w:bookmarkEnd w:id="0"/>
    </w:p>
    <w:p w:rsidR="00624DE7" w:rsidRDefault="00502C07" w:rsidP="003F20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C07">
        <w:rPr>
          <w:rFonts w:ascii="Times New Roman" w:hAnsi="Times New Roman" w:cs="Times New Roman"/>
          <w:b/>
          <w:sz w:val="28"/>
          <w:szCs w:val="28"/>
        </w:rPr>
        <w:t>Методика ЛФК и массажа при ишемической болезни сердца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i/>
          <w:sz w:val="28"/>
          <w:szCs w:val="28"/>
        </w:rPr>
        <w:t>Ишемическая болезнь сердца</w:t>
      </w:r>
      <w:r w:rsidRPr="003F2045">
        <w:rPr>
          <w:rFonts w:ascii="Times New Roman" w:hAnsi="Times New Roman" w:cs="Times New Roman"/>
          <w:sz w:val="28"/>
          <w:szCs w:val="28"/>
        </w:rPr>
        <w:t xml:space="preserve"> </w:t>
      </w:r>
      <w:r w:rsidR="00CF6A82" w:rsidRPr="007E1C73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3F2045">
        <w:rPr>
          <w:rFonts w:ascii="Times New Roman" w:hAnsi="Times New Roman" w:cs="Times New Roman"/>
          <w:sz w:val="28"/>
          <w:szCs w:val="28"/>
        </w:rPr>
        <w:t xml:space="preserve"> острое или хроническое поражение сердечной мышцы вследствие недостаточности кровообращения в миокарде из-за патологических процессов в венечных артериях.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Клинические формы ИБС: атеросклеротический кардиосклероз, стенокардия, инфаркт миокарда.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Среди заболеваний сердечно-сосудистой системы ИБС имеет наибольшее распространение, сопровождается значительной потерей трудоспособности и высокой смертностью.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Возникновению этого заболевания способствуют те же факторы риска, что и при атеросклерозе. Особенно неблагоприятно наличие одновременно нескольких факторов риска. Например, малоподвижный образ жизни и курение увеличивают риск заболевания в 2-3 раза. Атеросклеротические изменения венечных артерий сердца ухудшают приток крови, что является причиной разрастания соединительной ткани и снижения количества мышечной, так как последняя очень чувствительна к недостатку питания. Частичное замещение мышечной ткани сердца на соединительную в виде рубцов называется кардиосклерозом.</w:t>
      </w:r>
    </w:p>
    <w:p w:rsidR="003F2045" w:rsidRPr="003F2045" w:rsidRDefault="003F2045" w:rsidP="00CF6A8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 xml:space="preserve">Атеросклероз венечных артерий </w:t>
      </w:r>
      <w:r w:rsidR="00CF6A82" w:rsidRPr="007E1C73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3F2045">
        <w:rPr>
          <w:rFonts w:ascii="Times New Roman" w:hAnsi="Times New Roman" w:cs="Times New Roman"/>
          <w:sz w:val="28"/>
          <w:szCs w:val="28"/>
        </w:rPr>
        <w:t xml:space="preserve"> атеросклеротический кардиосклероз </w:t>
      </w:r>
      <w:r w:rsidR="00CF6A82" w:rsidRPr="007E1C73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3F2045">
        <w:rPr>
          <w:rFonts w:ascii="Times New Roman" w:hAnsi="Times New Roman" w:cs="Times New Roman"/>
          <w:sz w:val="28"/>
          <w:szCs w:val="28"/>
        </w:rPr>
        <w:t xml:space="preserve"> снижает сократительную функцию сердца, вызывает снижение работоспособности, быстрое утомление при физической работе, одышку, сердцебиение. Появляются боли за грудиной и в левой половине грудной клетки.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2045">
        <w:rPr>
          <w:rFonts w:ascii="Times New Roman" w:hAnsi="Times New Roman" w:cs="Times New Roman"/>
          <w:i/>
          <w:sz w:val="28"/>
          <w:szCs w:val="28"/>
        </w:rPr>
        <w:t>Стенокардия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 xml:space="preserve">Стенокардия </w:t>
      </w:r>
      <w:r w:rsidR="00CF6A82" w:rsidRPr="007E1C73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3F2045">
        <w:rPr>
          <w:rFonts w:ascii="Times New Roman" w:hAnsi="Times New Roman" w:cs="Times New Roman"/>
          <w:sz w:val="28"/>
          <w:szCs w:val="28"/>
        </w:rPr>
        <w:t xml:space="preserve"> клиническая форма ишемической болезни, при которой возникают приступы внезапной боли в груди, обусловленные острой недостаточностью кровообращения в сердечной мышце.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В большинстве случаев стенокардия является следствием атеросклероза венечных артерий. Боли локализуются за грудиной или слева от нее, распространяются в левую руку, под левую лопатку, в шею и имеют сжимающий, давящий или жгучий характер.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Различают стенокардию напряжения, когда приступы болей возникают при физической нагрузке, и стенокардию покоя, когда приступы болей возникают независимо от физических усилий (например, во время сна).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Задачи ЛФК при стенокардии: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- стимуляция нейрогуморальных регуляторных механизмов для восстановления нормальных сосудистых реакций при мышечной работе;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- улучшение функции сердечно-сосудистой системы;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- активизация обмена веществ;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- улучшение эмоционально-психического состояния больного;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- адаптация к физическим нагрузкам.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lastRenderedPageBreak/>
        <w:t xml:space="preserve">В условиях стационара при нестабильной стенокардии и предынфарктном состоянии к занятиям лечебной гимнастикой приступают после прекращения сильных приступов </w:t>
      </w:r>
      <w:r w:rsidR="00CF6A82" w:rsidRPr="007E1C73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3F2045">
        <w:rPr>
          <w:rFonts w:ascii="Times New Roman" w:hAnsi="Times New Roman" w:cs="Times New Roman"/>
          <w:sz w:val="28"/>
          <w:szCs w:val="28"/>
        </w:rPr>
        <w:t xml:space="preserve"> на постельном режиме; при других вариантах стенокардии </w:t>
      </w:r>
      <w:r w:rsidR="00CF6A82" w:rsidRPr="007E1C73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3F2045">
        <w:rPr>
          <w:rFonts w:ascii="Times New Roman" w:hAnsi="Times New Roman" w:cs="Times New Roman"/>
          <w:sz w:val="28"/>
          <w:szCs w:val="28"/>
        </w:rPr>
        <w:t xml:space="preserve"> на палатном режиме. Постепенно расширяется двигательная активность больного и используются все последующие ее режимы.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Методика ЛФК та же, что при инфаркте миокарда. Переход с одного режима на другой осуществляется в более ранние сроки. Исходные положения сидя и стоя используются с первых занятий, без предварительной осторожной адаптации. На палатном режиме ходьба начинается с 30-50 м и постепенно увеличивается до 200-300 м; на свободном режиме дистанция ходьбы увеличивается до 1-1,5 км. Темп ходьбы - медленный, с паузами отдыха.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На санаторном или поликлиническом этапе восстановительного лечения двигательный режим назначается в зависимости от функционального класса, к которому относят больного. В связи с этим целесообразно рассматривать методику определения функционального класса на основе толерантности больных к физической нагрузке.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К I функциональному классу относятся больные с редкими приступами стенокардии, возникающими при чрезмерных физических нагрузках, с хорошо компенсированным состоянием кровообращения.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Ко II функциональному классу относятся больные с редкими приступами стенокардии напряжения (например, при подъеме в гору, по лестнице), с одышкой при быстрой ходьбе.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К III функциональному классу относятся больные с частыми приступами стенокардии напряжения, возникающими при обычных нагрузках (ходьба по ровному месту), с недостаточностью кровообращения I и II</w:t>
      </w:r>
      <w:proofErr w:type="gramStart"/>
      <w:r w:rsidRPr="003F2045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3F2045">
        <w:rPr>
          <w:rFonts w:ascii="Times New Roman" w:hAnsi="Times New Roman" w:cs="Times New Roman"/>
          <w:sz w:val="28"/>
          <w:szCs w:val="28"/>
        </w:rPr>
        <w:t xml:space="preserve"> степени, с нарушениями сердечного ритма.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К IV функциональному классу относятся больные с частыми приступами стенокардии покоя или напряжения, с недостаточностью кровообращения IIБ степени.</w:t>
      </w:r>
    </w:p>
    <w:p w:rsidR="003F2045" w:rsidRPr="003F2045" w:rsidRDefault="003F2045" w:rsidP="00CF6A8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Больные IV функционального класса не подлежат реабилитации в условиях санатория или поликлиники - им показаны лечение и реабилитация в стационаре.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2045">
        <w:rPr>
          <w:rFonts w:ascii="Times New Roman" w:hAnsi="Times New Roman" w:cs="Times New Roman"/>
          <w:i/>
          <w:sz w:val="28"/>
          <w:szCs w:val="28"/>
        </w:rPr>
        <w:t>Методика ЛФК для больных I-III функциональных классов на санаторном этапе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 xml:space="preserve">Больные I функционального класса занимаются по программе тренировочного режима. На занятиях ЛФК кроме упражнений умеренной интенсивности допускаются 2-3 кратковременные нагрузки большой интенсивности. Тренировка в дозированной ходьбе начинается с прохождения 5 км; затем дистанция постепенно увеличивается до 8-10км (при скорости ходьбы 4-5км/ч). Во время ходьбы выполняются ускорения; отдельные участки дистанции могут иметь подъем 10-15°. После того как больные хорошо освоят дистанцию 10км, они могут приступать к бегу </w:t>
      </w:r>
      <w:r w:rsidRPr="003F2045">
        <w:rPr>
          <w:rFonts w:ascii="Times New Roman" w:hAnsi="Times New Roman" w:cs="Times New Roman"/>
          <w:sz w:val="28"/>
          <w:szCs w:val="28"/>
        </w:rPr>
        <w:lastRenderedPageBreak/>
        <w:t>трусцой в чередовании с ходьбой. При наличии бассейна проводятся занятия плаванием; их продолжительность постепенно увеличивается с 30 до 45-60 мин. Используются также подвижные и спортивные игры.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ЧСС во время занятий может достигать 140 уд/мин.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Больные II функционального класса занимаются по программе щадяще-тренировочного режима. На занятиях ЛФК используются нагрузки умеренной интенсивности, хотя допускаются кратковременные физические нагрузки большой интенсивности.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Дозированная ходьба начинается с 3км; затем дистанция постепенно увеличивается до 5-6км. Скорость ходьбы вначале составляет 3км/ч, затем - 4км/ч. Некоторые участки дист</w:t>
      </w:r>
      <w:r>
        <w:rPr>
          <w:rFonts w:ascii="Times New Roman" w:hAnsi="Times New Roman" w:cs="Times New Roman"/>
          <w:sz w:val="28"/>
          <w:szCs w:val="28"/>
        </w:rPr>
        <w:t xml:space="preserve">анции могут иметь подъем 5-10°. </w:t>
      </w:r>
      <w:r w:rsidRPr="003F2045">
        <w:rPr>
          <w:rFonts w:ascii="Times New Roman" w:hAnsi="Times New Roman" w:cs="Times New Roman"/>
          <w:sz w:val="28"/>
          <w:szCs w:val="28"/>
        </w:rPr>
        <w:t>На занятиях в бассейне постепенно увеличивается время пребывания в воде; продолжительность занятия составляет 30-45 мин.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2045">
        <w:rPr>
          <w:rFonts w:ascii="Times New Roman" w:hAnsi="Times New Roman" w:cs="Times New Roman"/>
          <w:sz w:val="28"/>
          <w:szCs w:val="28"/>
        </w:rPr>
        <w:t>Ходьба на лыжах осуществляется в медленном темпе.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Максимальные сдвиги ЧСС - до 130 уд/мин.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Больные III функционального класса занимаются по программе щадящего режима. При любых формах занятий используются только малоинтенсивные физические нагрузки. Тренировка в дозированной ходьбе начинается с 500м; ежедневно дистанция увеличивается на 200-500м и постепенно доводится до 3км (скорость ходьбы 2-3км/ч).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При плавании в бассейне используется способ брасс. Проводится обучение правильному дыханию с удлинением выдоха в воду. Продолжительность занятия - 30 мин.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Максималь</w:t>
      </w:r>
      <w:r>
        <w:rPr>
          <w:rFonts w:ascii="Times New Roman" w:hAnsi="Times New Roman" w:cs="Times New Roman"/>
          <w:sz w:val="28"/>
          <w:szCs w:val="28"/>
        </w:rPr>
        <w:t>ные сдвиги ЧСС - до 110 уд/мин.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До недавнего времени больным ИБС IV функционального класса лечебная физкультура практически не назначалась: считалось, что она может вызвать осложнения. Однако успехи лекарственной терапии и реабилитации больных ИБС позволили разработать специальную методику ЛФК для этого контингента больных.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Задачи ЛФК: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1) добиться полного самообслуживания больного;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2) способствовать адаптации больного к бытовым нагрузкам малой и умеренной интенсивности (мытье посуды, приготовление пищи, ходьба по ровной местности, перенос небольших грузов, подъем на один этаж);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3) уменьшить прием лекарств;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4) улучшить психическое состояние больного.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Занятия физическими упражнениями должны проводиться только в условиях кардиологического стационара. Точная индивидуальная дозировка нагрузок должна осуществляться с помощью велоэргометра при электрокардиографическом контроле.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Продолжительность занятия - вначале 3 мин. Занятия проводятся под контролем инструктора 5 раз в неделю.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При стабильно адекватной реакции организма на эту нагрузку продолжительность занятия увелич</w:t>
      </w:r>
      <w:r>
        <w:rPr>
          <w:rFonts w:ascii="Times New Roman" w:hAnsi="Times New Roman" w:cs="Times New Roman"/>
          <w:sz w:val="28"/>
          <w:szCs w:val="28"/>
        </w:rPr>
        <w:t>ивается на 2-3 мин и постепенно</w:t>
      </w:r>
      <w:r w:rsidRPr="003F2045">
        <w:rPr>
          <w:rFonts w:ascii="Times New Roman" w:hAnsi="Times New Roman" w:cs="Times New Roman"/>
          <w:sz w:val="28"/>
          <w:szCs w:val="28"/>
        </w:rPr>
        <w:t xml:space="preserve"> достигает 30 мин.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lastRenderedPageBreak/>
        <w:t>Занятия продолжаются до 8 недель. Перед тренировкой на велотренажере или после нее больной выполняет комплекс упражнений лечебной гимнастики в и. п. сидя. В занятие включаются упражнения для мелких и средних групп мышц; количество повторений - соответственно 10-12 и 4-6 раз; общее количество упражнений - 13-14.</w:t>
      </w:r>
    </w:p>
    <w:p w:rsidR="003F2045" w:rsidRPr="003F2045" w:rsidRDefault="003F2045" w:rsidP="00CF6A8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Тренировка на велотренажере прекращается при появлении одного из признаков ухудшения коронарного кровообраще</w:t>
      </w:r>
      <w:r>
        <w:rPr>
          <w:rFonts w:ascii="Times New Roman" w:hAnsi="Times New Roman" w:cs="Times New Roman"/>
          <w:sz w:val="28"/>
          <w:szCs w:val="28"/>
        </w:rPr>
        <w:t xml:space="preserve">ния, о которых говорилось выше. </w:t>
      </w:r>
      <w:r w:rsidRPr="003F2045">
        <w:rPr>
          <w:rFonts w:ascii="Times New Roman" w:hAnsi="Times New Roman" w:cs="Times New Roman"/>
          <w:sz w:val="28"/>
          <w:szCs w:val="28"/>
        </w:rPr>
        <w:t>Для закрепления достигнутого эффек</w:t>
      </w:r>
      <w:r>
        <w:rPr>
          <w:rFonts w:ascii="Times New Roman" w:hAnsi="Times New Roman" w:cs="Times New Roman"/>
          <w:sz w:val="28"/>
          <w:szCs w:val="28"/>
        </w:rPr>
        <w:t xml:space="preserve">та занятий в стационаре больным </w:t>
      </w:r>
      <w:r w:rsidRPr="003F2045">
        <w:rPr>
          <w:rFonts w:ascii="Times New Roman" w:hAnsi="Times New Roman" w:cs="Times New Roman"/>
          <w:sz w:val="28"/>
          <w:szCs w:val="28"/>
        </w:rPr>
        <w:t>рекомендуется домашняя тренировка в доступной форме.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2045">
        <w:rPr>
          <w:rFonts w:ascii="Times New Roman" w:hAnsi="Times New Roman" w:cs="Times New Roman"/>
          <w:i/>
          <w:sz w:val="28"/>
          <w:szCs w:val="28"/>
        </w:rPr>
        <w:t>Инфаркт миокарда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Инфаркт миокарда - это ишемический некроз сердечной мышцы, обусловленный коронарной недостаточностью. В большинстве случаев основной этиологической причиной инфаркта миокарда является коронарный атеросклероз.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Наряду с главными факторами острой недостаточности коронарного кровообращения (тромбозом, спазмом, сужением просвета, атеросклеротическим изменением коронарных артерий) большую роль в развитии инфаркта миокарда играют недостаточность коллатерального кровообращения в венечных артериях, длительная гипоксия, избыток катехоламинов, недостаток ионов калия и избыток ионов натрия, обусловливающие длительную ишемию клеток.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Ранняя двигательная активизация больных способствует развитию коллатерального кровообращения, оказывает благоприятное влияние на физическое и психическое состояние, укорачивает период госпитализации и не увеличивает риск смертельного исхода.</w:t>
      </w:r>
    </w:p>
    <w:p w:rsidR="003F2045" w:rsidRPr="003F2045" w:rsidRDefault="003F2045" w:rsidP="00B524A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Лечение и реабилитация больных с инфарктом миокарда делятся на три этапа: стационарный (больничный), санаторный (или в реабилитационном кардиологиче</w:t>
      </w:r>
      <w:r w:rsidR="00B524A4">
        <w:rPr>
          <w:rFonts w:ascii="Times New Roman" w:hAnsi="Times New Roman" w:cs="Times New Roman"/>
          <w:sz w:val="28"/>
          <w:szCs w:val="28"/>
        </w:rPr>
        <w:t>ском центре) и поликлинический.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Методика ЛФК на стационарном этапе реабилитации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На этом этапе физические упражнения имеют большое значение не только для восстановления физических возможностей больных, но и в значительной степени для психологического воздействия, вселяющего в больного веру в выздоровление и возможность возвращения к труду и нормальной жизни в обществе.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Физическая реабилитация на стационарном этапе направлена на достижение такого уровня физической активности больного, при котором он мог бы обслуживать себя, подниматься на один этаж по лестнице, совершать прогулки до 2-3км (в 2-3 приема в течение дня) без существенных отрицательных реакций.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Задачи ЛФК в период постельного режима: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- профилактика возможных осложнений (тромбоэмболии, застойной пневмонии, атонии кишечника и др.);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- улучшение функционального состояния сердечно-сосудистой системы (в первую очередь тренировка периферического кровообращения при щадящей нагрузке на миокард);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lastRenderedPageBreak/>
        <w:t>- создание у больного положительных эмоций, тонизирующее влияние на организм;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- тренировка ортостатической устойчивости и восстановление простых двигательных навыков.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В зависимости от тяжести заболевания стационарный этап реабилитации длится от 3 (при мелкоочаговом неосложненном инфаркте) до 6 (при обширном трансмуральном инфаркте) недель.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Многочисленные исследования показали: эффективность лечения достигается, если занятия лечебной гимнастикой начинаются в ранние сроки. Лечебная гимнастика назначается после прекращения болевого приступа и ликвидации тяжелых осложнений (сердечная недостаточность, значительные нарушения сердечного ритма и др.) на 2-4-й день болезни, когда больной находится на постельном режиме.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 xml:space="preserve">В этот период на первом занятии, в </w:t>
      </w:r>
      <w:proofErr w:type="spellStart"/>
      <w:r w:rsidRPr="003F2045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3F2045">
        <w:rPr>
          <w:rFonts w:ascii="Times New Roman" w:hAnsi="Times New Roman" w:cs="Times New Roman"/>
          <w:sz w:val="28"/>
          <w:szCs w:val="28"/>
        </w:rPr>
        <w:t>. лежа на спине, выполняются активные движения в мелких и средних суставах конечностей; статические напряжения мышц ног; упражнения в расслаблении мышц; упражнения с помощью инструктора ЛФК для крупных суставов конечностей; дыхательные упражнения без углубления дыхания; элементы массажа (поглаживание) нижних конечностей и спины при пассивных поворотах больного на правый бок. На втором занятии добавляются активные движения в крупных суставах конечностей. Движения ногами выполняются поочередно (ноги скользят по постели). Больного обучают экономному, без усилий, повороту на правый бок и приподниманию таза; после этого ему разрешается самостоятельно поворачиваться на правый бок. Все упражнения выполняются в медленном темпе. Количество повторений упражнений: для мелких мышечных групп – 4-6 раз, для крупных – 2-4 раза. Между упражнениями обязательны паузы для отдыха. Продолжительность занятий – 10-20 мин.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 xml:space="preserve">Через 1-2 дня на занятиях ЛГ проводится </w:t>
      </w:r>
      <w:proofErr w:type="spellStart"/>
      <w:r w:rsidRPr="003F2045">
        <w:rPr>
          <w:rFonts w:ascii="Times New Roman" w:hAnsi="Times New Roman" w:cs="Times New Roman"/>
          <w:sz w:val="28"/>
          <w:szCs w:val="28"/>
        </w:rPr>
        <w:t>присаживание</w:t>
      </w:r>
      <w:proofErr w:type="spellEnd"/>
      <w:r w:rsidRPr="003F2045">
        <w:rPr>
          <w:rFonts w:ascii="Times New Roman" w:hAnsi="Times New Roman" w:cs="Times New Roman"/>
          <w:sz w:val="28"/>
          <w:szCs w:val="28"/>
        </w:rPr>
        <w:t xml:space="preserve"> больного со спущенными ногами на 5-10 мин - с помощью инструктора ЛФК или медсестры. Упражнение повторяется в течение дня 1-2 раза.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Занятия ЛГ проводятся в исходных положениях лежа на спине, на правом боку и сидя. Увеличивается количество упражнений для мелких, средних и больших мышечных групп. Выполняются поочередные движения ногами с приподниманием их над постелью. Амплитуда движений постепенно увеличивается. В дыхательных: упражнениях применяются углубление и удлинение выдоха. Темп выполнения упражнений - медленный и средний. Продолжительность занятия - 15-17 мин.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Через 3-4 дня после инфаркта (при 1-ми 2-м классах тяжести) и через 5-6 или 7-8 дней (при 3-ми 4-м классах тяжести); больного переводят на палатный режим.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Задачи ЛФК в период палатного режима: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- предупреждение последствий гиподинамии;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 xml:space="preserve">- щадящая тренировка </w:t>
      </w:r>
      <w:proofErr w:type="spellStart"/>
      <w:r w:rsidRPr="003F2045">
        <w:rPr>
          <w:rFonts w:ascii="Times New Roman" w:hAnsi="Times New Roman" w:cs="Times New Roman"/>
          <w:sz w:val="28"/>
          <w:szCs w:val="28"/>
        </w:rPr>
        <w:t>кардиореспираторной</w:t>
      </w:r>
      <w:proofErr w:type="spellEnd"/>
      <w:r w:rsidRPr="003F2045">
        <w:rPr>
          <w:rFonts w:ascii="Times New Roman" w:hAnsi="Times New Roman" w:cs="Times New Roman"/>
          <w:sz w:val="28"/>
          <w:szCs w:val="28"/>
        </w:rPr>
        <w:t xml:space="preserve"> системы;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lastRenderedPageBreak/>
        <w:t>- подготовка больного к ходьбе по коридору, подъему по лестнице и бытовым нагрузкам.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Упражнения выполняются в исходных положениях лежа, сидя и стоя. Увеличивается количество упражнений для мышц туловища и ног, уменьшается - для мелких мышечных групп. Дыхательные упражнения и упражнения в расслаблении мышц применяются в качестве отдыха после трудных упражнений. В конце основной части занятия осваивается ходьба. В первый день больного поднимают с постели со страховкой, ограничиваясь его адаптацией к вертикальному положению. Со 2-го дня ему разрешают ходить по 5-10м, каждый день увеличивая расстояние на 5-10м. В первой части занятия применяют и. п. лежа и сидя, во второй части - сидя и стоя, в третьей части - сидя. Продолжительность занятия - 15-20 мин.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Когда больной освоит ходьбу на 20-30м, начинаются специальные занятия дозированной ходьбой на небольшое расстояние, ежедневно увеличивая его на 5-10 м и постепенно доводя до 50м.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Кроме того, больные выполняют утреннюю гигиеническую гимнастику (УГГ), включая в нее отдельные упражнения из комплекса лечебной гимнастики (ЛГ). На палатном режиме 30-50% времени больные проводят в положениях сидя и стоя.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Через 6-10 дней после инфаркта, или через 8-13 дней</w:t>
      </w:r>
      <w:r w:rsidR="00B524A4">
        <w:rPr>
          <w:rFonts w:ascii="Times New Roman" w:hAnsi="Times New Roman" w:cs="Times New Roman"/>
          <w:sz w:val="28"/>
          <w:szCs w:val="28"/>
        </w:rPr>
        <w:t>, или через 9-15 дней</w:t>
      </w:r>
      <w:r w:rsidRPr="003F2045">
        <w:rPr>
          <w:rFonts w:ascii="Times New Roman" w:hAnsi="Times New Roman" w:cs="Times New Roman"/>
          <w:sz w:val="28"/>
          <w:szCs w:val="28"/>
        </w:rPr>
        <w:t>, или индивидуально больные переводятся на свободный режим.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Задачи ЛФК в период свободного режима: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- подготовка больного к полному самообслуживанию;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- подготовка к выходу на прогулку, к дозированной ходьбе в тренирующем режиме.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Применяются следующие формы ЛФК: УГГ, ЛГ, дозированная ходьба, тренировка в подъеме по лестнице.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На занятиях ЛГ и УГГ применяются активные физические упражнения для всех мышечных групп. Включаются упражнения с легкими предметами (гимнастической палкой, булавами, мячом), более сложные по координации движений. Так же, как и в предыдущий период, используются дыхательные упражнения и упражнения в расслаблении мышц. Увеличивается количество упражнений, выполняемых в положении стоя. Продолжительность занятия – 20-25 мин.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Дозированная ходьба начинается с дистанции 50м; темп – 50-60 шаг/мин. Расстояние ежедневно увеличивается, чтобы больной мог проходить по коридору 150-200м. Затем больной выходит для прогулки на улицу. К концу пребывания в больнице он должен проходить за день 2-3км (в 2-3 приема). Темп ходьбы постепенно увеличивается: сначала до 70-80, затем до 90-100 шаг/мин.</w:t>
      </w:r>
    </w:p>
    <w:p w:rsidR="003F2045" w:rsidRPr="003F2045" w:rsidRDefault="003F2045" w:rsidP="00B524A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 xml:space="preserve">Адекватность физической нагрузки возможностям больного контролируется по реакции ЧСС. При постельном режиме учащение пульса не должно превышать 10-12 уд/мин от исходного уровня; при палатном и свободном режимах ЧСС </w:t>
      </w:r>
      <w:r w:rsidR="00B524A4">
        <w:rPr>
          <w:rFonts w:ascii="Times New Roman" w:hAnsi="Times New Roman" w:cs="Times New Roman"/>
          <w:sz w:val="28"/>
          <w:szCs w:val="28"/>
        </w:rPr>
        <w:t>не должна превышать 100 уд/мин.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Методика ЛФК на санаторном этапе реабилитации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lastRenderedPageBreak/>
        <w:t>Задачами ЛФК на этом этапе являются: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- восстановление физической работоспособности больного;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 xml:space="preserve">- психологическая </w:t>
      </w:r>
      <w:proofErr w:type="spellStart"/>
      <w:r w:rsidRPr="003F2045">
        <w:rPr>
          <w:rFonts w:ascii="Times New Roman" w:hAnsi="Times New Roman" w:cs="Times New Roman"/>
          <w:sz w:val="28"/>
          <w:szCs w:val="28"/>
        </w:rPr>
        <w:t>реадаптация</w:t>
      </w:r>
      <w:proofErr w:type="spellEnd"/>
      <w:r w:rsidRPr="003F2045">
        <w:rPr>
          <w:rFonts w:ascii="Times New Roman" w:hAnsi="Times New Roman" w:cs="Times New Roman"/>
          <w:sz w:val="28"/>
          <w:szCs w:val="28"/>
        </w:rPr>
        <w:t>;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- подготовка больного к самостоятельной жизни и производственной деятельности.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Занятия лечебной физкультурой начинаются с щадящего режима, который во многом повторяет программу свободного режима в стационаре и длится 1-2 дня. В том случае, если больной не выполнил эту программу или после выписки из стационара прошло много времени, щадящий режим длится 5-7 дней.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Формы ЛФК на щадящем режиме: УГГ, ЛГ, тренировочная ходьба, прогулки, тренировки в подъеме по лестнице. Методика ЛГ мало отличается от методики, применяемой при свободном режиме в больнице. На занятиях постепенно увеличивается количество упражнений и число их повторений. Продолжительность занятий ЛГ возрастает с 20 до 40 мин. В занятия включаются простая и усложненная ходьба (на носках, с высоким подниманием коленей), различные метания.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Тренировочная ходьба проводится по специально оборудованному маршруту, начиная с 500м, с отдыхом (3-5 мин) в середине дистанции; темп ходьбы - 70-90 шаг/мин. Дистанция ежедневно увеличивается на 100-200м и доводится до 1км.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Прогулки начинаются с 2 км и доводятся до 4 км в очень спокойном, доступном для больного темпе. Ежедневно проводятся тренировки в подъеме по лестнице - осваивается подъем на два этажа.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При освоении этой программы больной переводится на щадяще-тренировочный режим. Формы ЛФК расширяются - за счет включения игр, увеличения дистанции (до 2км в день) и темпа (до 100-110 шаг/мин) тренировочной ходьбы. Прогулочная ходьба составляет 4-6км в день; ее темп увеличивается с 60-70 до 80-90 шаг/мин. Подъем по лестнице осуществляется на 2-3 этажа.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На занятиях ЛГ используются разнообразные упражнения без предметов и с предметами, а также упражнения на гимнастических снарядах и кратковременный бег.</w:t>
      </w:r>
    </w:p>
    <w:p w:rsidR="003F2045" w:rsidRPr="003F2045" w:rsidRDefault="003F2045" w:rsidP="00B524A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Следует ориентироваться на допустимые сдвиги ЧСС: при щадящем режиме пик ЧСС 90-100 уд/мин, продолжительность пика - 2 -3 мин; при щадяще-тренировочном режиме пик ЧСС 100-110 уд/мин, продолжительность пика - до 3-6 мин (4-6 раз в день); при тренировочном режиме пик ЧСС 110-120 уд/мин, продолжительность п</w:t>
      </w:r>
      <w:r w:rsidR="00B524A4">
        <w:rPr>
          <w:rFonts w:ascii="Times New Roman" w:hAnsi="Times New Roman" w:cs="Times New Roman"/>
          <w:sz w:val="28"/>
          <w:szCs w:val="28"/>
        </w:rPr>
        <w:t>ика - 3-6 мин (4-6 раз в день).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Методика ЛФК на поликлиническом этапе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Больные, перенесшие инфаркт миокарда, на поликлиническом этапе страдают хронической ИБС с постинфарктным кардиосклерозом.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Задачи ЛФК на этом этапе: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lastRenderedPageBreak/>
        <w:t>- восстановление функции сердечно-сосудистой системы путем включения механизмов компенсации кардиального и экстракардиального характера;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- повышение толерантности к физическим нагрузкам;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- вторичная профилактика ИБС;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- восстановление и сохранение трудоспособности, возвращение к профессиональному труду;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- частичный или полный отказ от медикаментов;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улучшение качества жизни больного.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Оптимальной формой ЛФК являются длительные тренировочные нагрузки. Они противопоказаны при: аневризме левого желудочка; частых приступах стенокардии малых усилий и покоя; серьезных нарушениях сердечного ритма; склонности к тромбоэмболическим осложнениям.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045">
        <w:rPr>
          <w:rFonts w:ascii="Times New Roman" w:hAnsi="Times New Roman" w:cs="Times New Roman"/>
          <w:sz w:val="28"/>
          <w:szCs w:val="28"/>
        </w:rPr>
        <w:t>При инфаркте миокарда к длительным физическим нагрузкам разрешается приступать через 3-4 месяца после болезни.</w:t>
      </w:r>
    </w:p>
    <w:p w:rsidR="003F2045" w:rsidRPr="003F2045" w:rsidRDefault="003F2045" w:rsidP="003F20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3F2045" w:rsidRPr="003F2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02C07"/>
    <w:rsid w:val="003F2045"/>
    <w:rsid w:val="003F7F75"/>
    <w:rsid w:val="00502C07"/>
    <w:rsid w:val="00624DE7"/>
    <w:rsid w:val="00B524A4"/>
    <w:rsid w:val="00CF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2723</Words>
  <Characters>15524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6</cp:revision>
  <dcterms:created xsi:type="dcterms:W3CDTF">2019-11-04T09:05:00Z</dcterms:created>
  <dcterms:modified xsi:type="dcterms:W3CDTF">2020-03-24T11:34:00Z</dcterms:modified>
</cp:coreProperties>
</file>